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8D" w:rsidRDefault="002F208D" w:rsidP="002F2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A39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F208D" w:rsidRDefault="002F208D" w:rsidP="00625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C139BB">
        <w:rPr>
          <w:sz w:val="28"/>
          <w:szCs w:val="28"/>
        </w:rPr>
        <w:t>главного редактора</w:t>
      </w:r>
    </w:p>
    <w:p w:rsidR="002F208D" w:rsidRDefault="002F208D" w:rsidP="002F2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9BB">
        <w:rPr>
          <w:sz w:val="28"/>
          <w:szCs w:val="28"/>
        </w:rPr>
        <w:t>27</w:t>
      </w:r>
      <w:r w:rsidR="0062574C">
        <w:rPr>
          <w:sz w:val="28"/>
          <w:szCs w:val="28"/>
        </w:rPr>
        <w:t>.</w:t>
      </w:r>
      <w:r w:rsidR="00C139BB">
        <w:rPr>
          <w:sz w:val="28"/>
          <w:szCs w:val="28"/>
        </w:rPr>
        <w:t>07</w:t>
      </w:r>
      <w:r w:rsidR="0062574C">
        <w:rPr>
          <w:sz w:val="28"/>
          <w:szCs w:val="28"/>
        </w:rPr>
        <w:t>.201</w:t>
      </w:r>
      <w:r w:rsidR="00C139BB">
        <w:rPr>
          <w:sz w:val="28"/>
          <w:szCs w:val="28"/>
        </w:rPr>
        <w:t xml:space="preserve">8 </w:t>
      </w:r>
      <w:r w:rsidR="0062574C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139BB">
        <w:rPr>
          <w:sz w:val="28"/>
          <w:szCs w:val="28"/>
        </w:rPr>
        <w:t>54</w:t>
      </w:r>
    </w:p>
    <w:p w:rsidR="002F208D" w:rsidRDefault="002F208D" w:rsidP="002F208D">
      <w:pPr>
        <w:rPr>
          <w:sz w:val="28"/>
          <w:szCs w:val="28"/>
        </w:rPr>
      </w:pPr>
    </w:p>
    <w:p w:rsidR="002F208D" w:rsidRDefault="002F208D" w:rsidP="002F208D">
      <w:pPr>
        <w:rPr>
          <w:sz w:val="28"/>
          <w:szCs w:val="28"/>
        </w:rPr>
      </w:pPr>
    </w:p>
    <w:p w:rsidR="002F208D" w:rsidRDefault="002F208D" w:rsidP="002F2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конфликте интересов</w:t>
      </w:r>
    </w:p>
    <w:p w:rsidR="002F208D" w:rsidRDefault="003C4C82" w:rsidP="002F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Автономного учреждения</w:t>
      </w:r>
      <w:r w:rsidR="00C139BB">
        <w:rPr>
          <w:b/>
          <w:sz w:val="28"/>
          <w:szCs w:val="28"/>
        </w:rPr>
        <w:t xml:space="preserve"> «Редакция газеты «Новая жизнь»</w:t>
      </w:r>
    </w:p>
    <w:p w:rsidR="002F208D" w:rsidRDefault="002F208D" w:rsidP="002F208D">
      <w:pPr>
        <w:jc w:val="center"/>
        <w:rPr>
          <w:sz w:val="28"/>
          <w:szCs w:val="28"/>
        </w:rPr>
      </w:pP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конфликте интересов </w:t>
      </w:r>
      <w:r w:rsidR="00C139BB">
        <w:rPr>
          <w:sz w:val="28"/>
          <w:szCs w:val="28"/>
        </w:rPr>
        <w:t xml:space="preserve">Автономного учреждения «Редакция газеты «Новая жизнь» </w:t>
      </w:r>
      <w:r w:rsidR="0062574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</w:t>
      </w:r>
      <w:r w:rsidR="0062574C">
        <w:rPr>
          <w:sz w:val="28"/>
          <w:szCs w:val="28"/>
        </w:rPr>
        <w:t>е</w:t>
      </w:r>
      <w:r>
        <w:rPr>
          <w:sz w:val="28"/>
          <w:szCs w:val="28"/>
        </w:rPr>
        <w:t>) разработано с целью регулирования и предотвращения конфликта интересов в деятельности работников Учреждени</w:t>
      </w:r>
      <w:r w:rsidR="0062574C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значит и возможных негативных </w:t>
      </w:r>
      <w:r>
        <w:rPr>
          <w:sz w:val="28"/>
          <w:szCs w:val="28"/>
        </w:rPr>
        <w:t>последствий конфликта интересов для организации).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C139B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конфликте интересов </w:t>
      </w:r>
      <w:r w:rsidR="00C139BB">
        <w:rPr>
          <w:sz w:val="28"/>
          <w:szCs w:val="28"/>
        </w:rPr>
        <w:t>Учреждения</w:t>
      </w:r>
      <w:r w:rsidR="0062574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Положение) включает следующие аспекты: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2F208D" w:rsidRDefault="002F208D" w:rsidP="002F208D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основные принципы управления конфликтом интересов в Учреждени</w:t>
      </w:r>
      <w:r w:rsidR="0062574C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раскрытия конфликта интересов работником Учреждени</w:t>
      </w:r>
      <w:r w:rsidR="0062574C">
        <w:rPr>
          <w:sz w:val="28"/>
          <w:szCs w:val="28"/>
        </w:rPr>
        <w:t>я</w:t>
      </w:r>
      <w:r>
        <w:rPr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лиц, ответственных </w:t>
      </w:r>
      <w:r>
        <w:rPr>
          <w:bCs/>
          <w:sz w:val="28"/>
          <w:szCs w:val="28"/>
        </w:rPr>
        <w:t xml:space="preserve">за прием сведений о возникшем </w:t>
      </w:r>
      <w:r>
        <w:rPr>
          <w:sz w:val="28"/>
          <w:szCs w:val="28"/>
        </w:rPr>
        <w:t xml:space="preserve">конфликте интересов и рассмотрение этих </w:t>
      </w:r>
      <w:r>
        <w:rPr>
          <w:bCs/>
          <w:sz w:val="28"/>
          <w:szCs w:val="28"/>
        </w:rPr>
        <w:t>сведений;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F208D" w:rsidRDefault="002F208D" w:rsidP="002F208D">
      <w:pPr>
        <w:spacing w:line="276" w:lineRule="auto"/>
        <w:jc w:val="both"/>
        <w:rPr>
          <w:b/>
          <w:bCs/>
          <w:sz w:val="28"/>
          <w:szCs w:val="28"/>
        </w:rPr>
      </w:pPr>
    </w:p>
    <w:p w:rsidR="002F208D" w:rsidRDefault="002F208D" w:rsidP="002F2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лиц, попадающих под действие Положения.</w:t>
      </w:r>
    </w:p>
    <w:p w:rsidR="002F208D" w:rsidRDefault="002F208D" w:rsidP="002F20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Действие Положения распространяется на всех работников Учреждени</w:t>
      </w:r>
      <w:r w:rsidR="0062574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вне зависимости от уровня занимаемой должности.</w:t>
      </w:r>
    </w:p>
    <w:p w:rsidR="002F208D" w:rsidRDefault="002F208D" w:rsidP="002F208D">
      <w:pPr>
        <w:ind w:firstLine="708"/>
        <w:jc w:val="both"/>
        <w:rPr>
          <w:bCs/>
          <w:sz w:val="28"/>
          <w:szCs w:val="28"/>
        </w:rPr>
      </w:pPr>
    </w:p>
    <w:p w:rsidR="002F208D" w:rsidRDefault="002F208D" w:rsidP="002F2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принципы управления конфликтом интересов в </w:t>
      </w:r>
      <w:r w:rsidR="00C139BB">
        <w:rPr>
          <w:b/>
          <w:bCs/>
          <w:sz w:val="28"/>
          <w:szCs w:val="28"/>
        </w:rPr>
        <w:t>Учреждении</w:t>
      </w:r>
      <w:r>
        <w:rPr>
          <w:b/>
          <w:bCs/>
          <w:sz w:val="28"/>
          <w:szCs w:val="28"/>
        </w:rPr>
        <w:t>:</w:t>
      </w:r>
    </w:p>
    <w:p w:rsidR="002F208D" w:rsidRDefault="002F208D" w:rsidP="002F20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основу работы по управлению конфликтом интересов в Учреждени</w:t>
      </w:r>
      <w:r w:rsidR="006257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положены следующие принципы: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bCs/>
          <w:sz w:val="28"/>
          <w:szCs w:val="28"/>
        </w:rPr>
        <w:t>репутационных</w:t>
      </w:r>
      <w:proofErr w:type="spellEnd"/>
      <w:r>
        <w:rPr>
          <w:bCs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2F208D" w:rsidRDefault="002F208D" w:rsidP="002F208D">
      <w:pPr>
        <w:numPr>
          <w:ilvl w:val="0"/>
          <w:numId w:val="1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  <w:r>
        <w:rPr>
          <w:bCs/>
          <w:sz w:val="28"/>
          <w:szCs w:val="28"/>
        </w:rPr>
        <w:tab/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>
        <w:rPr>
          <w:bCs/>
          <w:sz w:val="28"/>
          <w:szCs w:val="28"/>
        </w:rPr>
        <w:t>при</w:t>
      </w:r>
      <w:proofErr w:type="gramEnd"/>
    </w:p>
    <w:p w:rsidR="002F208D" w:rsidRDefault="002F208D" w:rsidP="002F208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урегулировании</w:t>
      </w:r>
      <w:proofErr w:type="gramEnd"/>
      <w:r>
        <w:rPr>
          <w:bCs/>
          <w:sz w:val="28"/>
          <w:szCs w:val="28"/>
        </w:rPr>
        <w:t xml:space="preserve"> конфликта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F208D" w:rsidRDefault="002F208D" w:rsidP="002F208D">
      <w:pPr>
        <w:spacing w:line="276" w:lineRule="auto"/>
        <w:jc w:val="both"/>
        <w:rPr>
          <w:bCs/>
          <w:sz w:val="28"/>
          <w:szCs w:val="28"/>
        </w:rPr>
      </w:pPr>
    </w:p>
    <w:p w:rsidR="002F208D" w:rsidRPr="003C4C82" w:rsidRDefault="002F208D" w:rsidP="002F208D">
      <w:pPr>
        <w:jc w:val="both"/>
        <w:rPr>
          <w:b/>
          <w:bCs/>
          <w:sz w:val="28"/>
          <w:szCs w:val="28"/>
        </w:rPr>
      </w:pPr>
      <w:r w:rsidRPr="003C4C82">
        <w:rPr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2F208D" w:rsidRPr="003C4C82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 w:rsidRPr="003C4C82">
        <w:rPr>
          <w:bCs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2F208D" w:rsidRPr="003C4C82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 w:rsidRPr="003C4C82">
        <w:rPr>
          <w:bCs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F208D" w:rsidRPr="003C4C82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 w:rsidRPr="003C4C82">
        <w:rPr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2F208D" w:rsidRPr="003C4C82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 w:rsidRPr="003C4C82">
        <w:rPr>
          <w:bCs/>
          <w:sz w:val="28"/>
          <w:szCs w:val="28"/>
        </w:rPr>
        <w:t>содействовать урегулированию возникшего конфликта интересов.</w:t>
      </w:r>
    </w:p>
    <w:p w:rsidR="002F208D" w:rsidRDefault="00924831" w:rsidP="00924831">
      <w:pPr>
        <w:tabs>
          <w:tab w:val="left" w:pos="3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F208D" w:rsidRDefault="002F208D" w:rsidP="002F20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раскрытия конфликта интересов работником </w:t>
      </w:r>
      <w:r w:rsidR="00C139B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чреждения и порядок его урегулирования, в том числе возможные способы разрешения возникшего конфликта интересов: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раскрытие сведений о конфликте интересов при приеме на работу;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C139BB">
        <w:rPr>
          <w:bCs/>
          <w:sz w:val="28"/>
          <w:szCs w:val="28"/>
        </w:rPr>
        <w:t>.</w:t>
      </w:r>
    </w:p>
    <w:p w:rsidR="002F208D" w:rsidRDefault="002F208D" w:rsidP="002F208D">
      <w:pPr>
        <w:jc w:val="both"/>
        <w:rPr>
          <w:bCs/>
          <w:sz w:val="28"/>
          <w:szCs w:val="28"/>
        </w:rPr>
      </w:pPr>
    </w:p>
    <w:p w:rsidR="002F208D" w:rsidRPr="0062574C" w:rsidRDefault="002F208D" w:rsidP="0062574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Учреждение берет на себя </w:t>
      </w:r>
      <w:r>
        <w:rPr>
          <w:bCs/>
          <w:sz w:val="28"/>
          <w:szCs w:val="28"/>
        </w:rPr>
        <w:t xml:space="preserve">обязательство конфиденциального </w:t>
      </w:r>
      <w:r>
        <w:rPr>
          <w:sz w:val="28"/>
          <w:szCs w:val="28"/>
        </w:rPr>
        <w:t>рассмотрения представленных сведений</w:t>
      </w:r>
      <w:r>
        <w:rPr>
          <w:bCs/>
          <w:sz w:val="28"/>
          <w:szCs w:val="28"/>
        </w:rPr>
        <w:t xml:space="preserve"> и урегулирования конфликта </w:t>
      </w:r>
      <w:r>
        <w:rPr>
          <w:sz w:val="28"/>
          <w:szCs w:val="28"/>
        </w:rPr>
        <w:t>интересов.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виду, что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специальных способах урегулирования. Учреждение также может </w:t>
      </w:r>
      <w:r>
        <w:rPr>
          <w:bCs/>
          <w:sz w:val="28"/>
          <w:szCs w:val="28"/>
        </w:rPr>
        <w:t xml:space="preserve">прийти к выводу, что конфликт </w:t>
      </w:r>
      <w:r>
        <w:rPr>
          <w:sz w:val="28"/>
          <w:szCs w:val="28"/>
        </w:rPr>
        <w:t>интересов имеет место, и использовать</w:t>
      </w:r>
      <w:r>
        <w:rPr>
          <w:bCs/>
          <w:sz w:val="28"/>
          <w:szCs w:val="28"/>
        </w:rPr>
        <w:t xml:space="preserve"> различные способы его разрешения, в </w:t>
      </w:r>
      <w:r>
        <w:rPr>
          <w:sz w:val="28"/>
          <w:szCs w:val="28"/>
        </w:rPr>
        <w:t>том числе: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</w:t>
      </w:r>
      <w:r>
        <w:rPr>
          <w:bCs/>
          <w:sz w:val="28"/>
          <w:szCs w:val="28"/>
        </w:rPr>
        <w:t>обязанностей работника;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организации по инициативе работника;</w:t>
      </w:r>
    </w:p>
    <w:p w:rsidR="002F208D" w:rsidRDefault="002F208D" w:rsidP="002F20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</w:p>
    <w:p w:rsidR="002F208D" w:rsidRDefault="002F208D" w:rsidP="002F20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сведений:</w:t>
      </w:r>
    </w:p>
    <w:p w:rsidR="002F208D" w:rsidRDefault="002F208D" w:rsidP="002F2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прием сведений о возникающих (имеющихся) конфликтах интересов, является </w:t>
      </w:r>
      <w:r w:rsidR="008117C2">
        <w:rPr>
          <w:sz w:val="28"/>
          <w:szCs w:val="28"/>
        </w:rPr>
        <w:t>главный редактор</w:t>
      </w:r>
      <w:r>
        <w:rPr>
          <w:sz w:val="28"/>
          <w:szCs w:val="28"/>
        </w:rPr>
        <w:t xml:space="preserve"> или лицо, ответственное за противодействие коррупции в </w:t>
      </w:r>
      <w:proofErr w:type="gramStart"/>
      <w:r w:rsidR="003C4C82">
        <w:rPr>
          <w:sz w:val="28"/>
          <w:szCs w:val="28"/>
        </w:rPr>
        <w:t>Автономном</w:t>
      </w:r>
      <w:proofErr w:type="gramEnd"/>
      <w:r w:rsidR="003C4C82">
        <w:rPr>
          <w:sz w:val="28"/>
          <w:szCs w:val="28"/>
        </w:rPr>
        <w:t xml:space="preserve"> уреждении</w:t>
      </w:r>
      <w:r w:rsidR="008117C2">
        <w:rPr>
          <w:sz w:val="28"/>
          <w:szCs w:val="28"/>
        </w:rPr>
        <w:t xml:space="preserve"> «Редакция газеты «Новая жизнь</w:t>
      </w:r>
      <w:r w:rsidR="0062574C">
        <w:rPr>
          <w:sz w:val="28"/>
          <w:szCs w:val="28"/>
        </w:rPr>
        <w:t>»</w:t>
      </w:r>
      <w:r>
        <w:rPr>
          <w:sz w:val="28"/>
          <w:szCs w:val="28"/>
        </w:rPr>
        <w:t>. Рассмотрение осуществляется коллегиально.</w:t>
      </w:r>
    </w:p>
    <w:p w:rsidR="002F208D" w:rsidRDefault="002F208D" w:rsidP="002F208D">
      <w:pPr>
        <w:jc w:val="both"/>
        <w:rPr>
          <w:sz w:val="28"/>
          <w:szCs w:val="28"/>
        </w:rPr>
      </w:pPr>
    </w:p>
    <w:p w:rsidR="002F208D" w:rsidRDefault="002F208D" w:rsidP="002F208D">
      <w:pPr>
        <w:jc w:val="both"/>
        <w:rPr>
          <w:sz w:val="28"/>
          <w:szCs w:val="28"/>
        </w:rPr>
      </w:pPr>
    </w:p>
    <w:p w:rsidR="002F208D" w:rsidRPr="000E5997" w:rsidRDefault="002F208D" w:rsidP="002F208D">
      <w:pPr>
        <w:tabs>
          <w:tab w:val="left" w:pos="0"/>
        </w:tabs>
        <w:suppressAutoHyphens w:val="0"/>
        <w:spacing w:line="360" w:lineRule="auto"/>
        <w:ind w:right="28"/>
        <w:jc w:val="both"/>
        <w:rPr>
          <w:rFonts w:cs="Times New Roman"/>
          <w:lang w:eastAsia="ru-RU"/>
        </w:rPr>
      </w:pPr>
    </w:p>
    <w:p w:rsidR="00472D79" w:rsidRDefault="00472D79">
      <w:bookmarkStart w:id="0" w:name="_GoBack"/>
      <w:bookmarkEnd w:id="0"/>
    </w:p>
    <w:sectPr w:rsidR="00472D79" w:rsidSect="00725929">
      <w:footerReference w:type="even" r:id="rId7"/>
      <w:footerReference w:type="default" r:id="rId8"/>
      <w:pgSz w:w="11906" w:h="16838"/>
      <w:pgMar w:top="1134" w:right="62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67" w:rsidRDefault="00757767" w:rsidP="00210F30">
      <w:r>
        <w:separator/>
      </w:r>
    </w:p>
  </w:endnote>
  <w:endnote w:type="continuationSeparator" w:id="0">
    <w:p w:rsidR="00757767" w:rsidRDefault="00757767" w:rsidP="0021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3" w:rsidRDefault="002700E6" w:rsidP="00434D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20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0F3" w:rsidRDefault="00757767" w:rsidP="00C020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3" w:rsidRDefault="00757767" w:rsidP="00C020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67" w:rsidRDefault="00757767" w:rsidP="00210F30">
      <w:r>
        <w:separator/>
      </w:r>
    </w:p>
  </w:footnote>
  <w:footnote w:type="continuationSeparator" w:id="0">
    <w:p w:rsidR="00757767" w:rsidRDefault="00757767" w:rsidP="0021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1E56"/>
    <w:multiLevelType w:val="multilevel"/>
    <w:tmpl w:val="F87C3C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CC"/>
    <w:rsid w:val="000179F0"/>
    <w:rsid w:val="000A395B"/>
    <w:rsid w:val="00210F30"/>
    <w:rsid w:val="002700E6"/>
    <w:rsid w:val="002E0C7C"/>
    <w:rsid w:val="002F208D"/>
    <w:rsid w:val="00323218"/>
    <w:rsid w:val="003C4C82"/>
    <w:rsid w:val="00472D79"/>
    <w:rsid w:val="004C777A"/>
    <w:rsid w:val="005F08CC"/>
    <w:rsid w:val="0062574C"/>
    <w:rsid w:val="006927E8"/>
    <w:rsid w:val="00757767"/>
    <w:rsid w:val="007D7437"/>
    <w:rsid w:val="008117C2"/>
    <w:rsid w:val="00924831"/>
    <w:rsid w:val="00936BE5"/>
    <w:rsid w:val="00C139BB"/>
    <w:rsid w:val="00D264F8"/>
    <w:rsid w:val="00D30C2B"/>
    <w:rsid w:val="00F9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2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208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page number"/>
    <w:basedOn w:val="a0"/>
    <w:rsid w:val="002F208D"/>
  </w:style>
  <w:style w:type="paragraph" w:customStyle="1" w:styleId="a6">
    <w:name w:val="Знак Знак Знак Знак"/>
    <w:basedOn w:val="a"/>
    <w:rsid w:val="002F208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2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208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page number"/>
    <w:basedOn w:val="a0"/>
    <w:rsid w:val="002F208D"/>
  </w:style>
  <w:style w:type="paragraph" w:customStyle="1" w:styleId="a6">
    <w:name w:val="Знак Знак Знак Знак"/>
    <w:basedOn w:val="a"/>
    <w:rsid w:val="002F208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М. Глинина</dc:creator>
  <cp:keywords/>
  <dc:description/>
  <cp:lastModifiedBy>Редактор</cp:lastModifiedBy>
  <cp:revision>11</cp:revision>
  <cp:lastPrinted>2016-12-05T09:40:00Z</cp:lastPrinted>
  <dcterms:created xsi:type="dcterms:W3CDTF">2015-12-30T10:56:00Z</dcterms:created>
  <dcterms:modified xsi:type="dcterms:W3CDTF">2018-07-04T08:12:00Z</dcterms:modified>
</cp:coreProperties>
</file>